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748" w14:textId="77777777" w:rsidR="0018212F" w:rsidRDefault="0018212F" w:rsidP="0018212F">
      <w:pPr>
        <w:widowControl/>
        <w:ind w:firstLineChars="0" w:firstLine="0"/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</w:t>
      </w:r>
      <w:r>
        <w:rPr>
          <w:rFonts w:ascii="黑体" w:eastAsia="黑体" w:hAnsi="黑体"/>
          <w:bCs/>
        </w:rPr>
        <w:t>1</w:t>
      </w:r>
    </w:p>
    <w:p w14:paraId="118AAC9B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Chars="0" w:firstLine="0"/>
        <w:jc w:val="both"/>
        <w:rPr>
          <w:rFonts w:ascii="方正小标宋简体" w:eastAsia="方正小标宋简体" w:hAnsi="黑体"/>
          <w:color w:val="000000"/>
          <w:sz w:val="52"/>
          <w:szCs w:val="52"/>
          <w:shd w:val="clear" w:color="auto" w:fill="FFFFFF"/>
        </w:rPr>
      </w:pPr>
    </w:p>
    <w:p w14:paraId="100C79AC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Chars="0" w:firstLine="0"/>
        <w:jc w:val="both"/>
        <w:rPr>
          <w:rFonts w:ascii="方正小标宋简体" w:eastAsia="方正小标宋简体" w:hAnsi="黑体"/>
          <w:color w:val="000000"/>
          <w:sz w:val="52"/>
          <w:szCs w:val="52"/>
          <w:shd w:val="clear" w:color="auto" w:fill="FFFFFF"/>
        </w:rPr>
      </w:pPr>
    </w:p>
    <w:p w14:paraId="49A47A46" w14:textId="5370121A" w:rsidR="0018212F" w:rsidRDefault="00473A34" w:rsidP="0018212F">
      <w:pPr>
        <w:pStyle w:val="a5"/>
        <w:shd w:val="clear" w:color="auto" w:fill="FFFFFF"/>
        <w:spacing w:beforeAutospacing="0" w:after="156" w:afterAutospacing="0" w:line="540" w:lineRule="atLeast"/>
        <w:ind w:firstLineChars="0" w:firstLine="0"/>
        <w:jc w:val="center"/>
        <w:rPr>
          <w:rFonts w:ascii="方正小标宋简体" w:eastAsia="方正小标宋简体" w:hAnsi="黑体"/>
          <w:color w:val="000000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黑体" w:hint="eastAsia"/>
          <w:color w:val="000000"/>
          <w:sz w:val="52"/>
          <w:szCs w:val="52"/>
          <w:shd w:val="clear" w:color="auto" w:fill="FFFFFF"/>
        </w:rPr>
        <w:t>物流行业</w:t>
      </w:r>
      <w:r w:rsidR="0018212F">
        <w:rPr>
          <w:rFonts w:ascii="方正小标宋简体" w:eastAsia="方正小标宋简体" w:hAnsi="黑体" w:hint="eastAsia"/>
          <w:color w:val="000000"/>
          <w:sz w:val="52"/>
          <w:szCs w:val="52"/>
          <w:shd w:val="clear" w:color="auto" w:fill="FFFFFF"/>
        </w:rPr>
        <w:t>数字化转型</w:t>
      </w:r>
    </w:p>
    <w:p w14:paraId="45F3B183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Chars="0" w:firstLine="0"/>
        <w:jc w:val="center"/>
        <w:rPr>
          <w:rFonts w:ascii="方正小标宋简体" w:eastAsia="方正小标宋简体" w:hAnsi="黑体"/>
          <w:color w:val="000000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黑体" w:hint="eastAsia"/>
          <w:color w:val="000000"/>
          <w:sz w:val="52"/>
          <w:szCs w:val="52"/>
          <w:shd w:val="clear" w:color="auto" w:fill="FFFFFF"/>
        </w:rPr>
        <w:t>典型案例登记表</w:t>
      </w:r>
    </w:p>
    <w:p w14:paraId="30EDBF83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2BD8E506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3AD6E841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6198CD9E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3E151598" w14:textId="77777777" w:rsidR="0018212F" w:rsidRDefault="0018212F" w:rsidP="0018212F">
      <w:pPr>
        <w:ind w:firstLine="640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>填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报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单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位（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盖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章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）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/>
          <w:u w:val="single"/>
        </w:rPr>
        <w:t xml:space="preserve">                               </w:t>
      </w:r>
    </w:p>
    <w:p w14:paraId="49EA30F9" w14:textId="77777777" w:rsidR="0018212F" w:rsidRDefault="0018212F" w:rsidP="0018212F">
      <w:pPr>
        <w:ind w:firstLine="640"/>
        <w:rPr>
          <w:rFonts w:ascii="黑体" w:eastAsia="黑体" w:hAnsi="黑体" w:cs="黑体"/>
        </w:rPr>
      </w:pPr>
    </w:p>
    <w:p w14:paraId="3865A89C" w14:textId="77777777" w:rsidR="0018212F" w:rsidRDefault="0018212F" w:rsidP="0018212F">
      <w:pPr>
        <w:ind w:firstLine="640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>填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报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日</w:t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/>
        </w:rPr>
        <w:tab/>
      </w:r>
      <w:r>
        <w:rPr>
          <w:rFonts w:ascii="黑体" w:eastAsia="黑体" w:hAnsi="黑体" w:cs="黑体" w:hint="eastAsia"/>
        </w:rPr>
        <w:t>期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/>
          <w:u w:val="single"/>
        </w:rPr>
        <w:t xml:space="preserve">                               </w:t>
      </w:r>
    </w:p>
    <w:p w14:paraId="2F022E95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</w:p>
    <w:p w14:paraId="01C1CFAB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034875D1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0DDC8A3B" w14:textId="77777777" w:rsidR="0018212F" w:rsidRDefault="0018212F" w:rsidP="0018212F">
      <w:pPr>
        <w:pStyle w:val="a5"/>
        <w:shd w:val="clear" w:color="auto" w:fill="FFFFFF"/>
        <w:spacing w:beforeAutospacing="0" w:after="156" w:afterAutospacing="0" w:line="540" w:lineRule="atLeast"/>
        <w:ind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390F797F" w14:textId="77777777" w:rsidR="0018212F" w:rsidRDefault="0018212F" w:rsidP="0017337C">
      <w:pPr>
        <w:pStyle w:val="a5"/>
        <w:shd w:val="clear" w:color="auto" w:fill="FFFFFF"/>
        <w:spacing w:beforeAutospacing="0" w:after="156" w:afterAutospacing="0" w:line="540" w:lineRule="atLeast"/>
        <w:ind w:firstLineChars="0" w:firstLine="0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14:paraId="08F40D70" w14:textId="77777777" w:rsidR="0018212F" w:rsidRDefault="0018212F" w:rsidP="0017337C">
      <w:pPr>
        <w:ind w:firstLineChars="0" w:firstLine="0"/>
        <w:rPr>
          <w:rFonts w:ascii="仿宋" w:eastAsia="仿宋" w:hAnsi="仿宋" w:hint="eastAsia"/>
          <w:bCs/>
        </w:rPr>
        <w:sectPr w:rsidR="001821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4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284"/>
        <w:gridCol w:w="1848"/>
        <w:gridCol w:w="2751"/>
      </w:tblGrid>
      <w:tr w:rsidR="0017337C" w:rsidRPr="009332C9" w14:paraId="50602871" w14:textId="77777777" w:rsidTr="00485149">
        <w:trPr>
          <w:trHeight w:val="918"/>
          <w:jc w:val="center"/>
        </w:trPr>
        <w:tc>
          <w:tcPr>
            <w:tcW w:w="94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A656E3" w14:textId="3B46CEF1" w:rsidR="0017337C" w:rsidRPr="009332C9" w:rsidRDefault="0017337C" w:rsidP="000D2AC4">
            <w:pPr>
              <w:snapToGrid w:val="0"/>
              <w:spacing w:line="240" w:lineRule="auto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企业基本信息</w:t>
            </w:r>
          </w:p>
        </w:tc>
      </w:tr>
      <w:tr w:rsidR="0017337C" w:rsidRPr="009332C9" w14:paraId="10BF79FA" w14:textId="77777777" w:rsidTr="00485149">
        <w:trPr>
          <w:trHeight w:val="674"/>
          <w:jc w:val="center"/>
        </w:trPr>
        <w:tc>
          <w:tcPr>
            <w:tcW w:w="26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FC590F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88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F15E67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543" w:rsidRPr="009332C9" w14:paraId="4645CCBA" w14:textId="77777777" w:rsidTr="00485149">
        <w:trPr>
          <w:trHeight w:val="674"/>
          <w:jc w:val="center"/>
        </w:trPr>
        <w:tc>
          <w:tcPr>
            <w:tcW w:w="2609" w:type="dxa"/>
            <w:tcBorders>
              <w:left w:val="single" w:sz="18" w:space="0" w:color="auto"/>
            </w:tcBorders>
            <w:vAlign w:val="center"/>
          </w:tcPr>
          <w:p w14:paraId="1CB71628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84" w:type="dxa"/>
            <w:vAlign w:val="center"/>
          </w:tcPr>
          <w:p w14:paraId="36D9C80F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5BDCC4E2" w14:textId="09B9C155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电</w:t>
            </w:r>
            <w:r w:rsidR="009332C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9332C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749" w:type="dxa"/>
            <w:tcBorders>
              <w:right w:val="single" w:sz="18" w:space="0" w:color="auto"/>
            </w:tcBorders>
            <w:vAlign w:val="center"/>
          </w:tcPr>
          <w:p w14:paraId="3F79FF59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543" w:rsidRPr="009332C9" w14:paraId="02EB948D" w14:textId="77777777" w:rsidTr="00485149">
        <w:trPr>
          <w:trHeight w:val="674"/>
          <w:jc w:val="center"/>
        </w:trPr>
        <w:tc>
          <w:tcPr>
            <w:tcW w:w="2609" w:type="dxa"/>
            <w:tcBorders>
              <w:left w:val="single" w:sz="18" w:space="0" w:color="auto"/>
            </w:tcBorders>
            <w:vAlign w:val="center"/>
          </w:tcPr>
          <w:p w14:paraId="7ECBDBC6" w14:textId="65E0018A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r w:rsidR="009332C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9332C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284" w:type="dxa"/>
            <w:vAlign w:val="center"/>
          </w:tcPr>
          <w:p w14:paraId="6DBB43D2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4425CA19" w14:textId="01C61148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9332C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9332C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2749" w:type="dxa"/>
            <w:tcBorders>
              <w:right w:val="single" w:sz="18" w:space="0" w:color="auto"/>
            </w:tcBorders>
            <w:vAlign w:val="center"/>
          </w:tcPr>
          <w:p w14:paraId="78C6EFD4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337C" w:rsidRPr="009332C9" w14:paraId="752BFC09" w14:textId="77777777" w:rsidTr="00485149">
        <w:trPr>
          <w:trHeight w:val="1347"/>
          <w:jc w:val="center"/>
        </w:trPr>
        <w:tc>
          <w:tcPr>
            <w:tcW w:w="260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2AE9481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  <w:lang w:val="en-US"/>
              </w:rPr>
              <w:t>案例背景</w:t>
            </w:r>
          </w:p>
          <w:p w14:paraId="1E83E3F2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Cs/>
                <w:sz w:val="28"/>
                <w:szCs w:val="28"/>
                <w:lang w:val="en-US"/>
              </w:rPr>
              <w:t>（1</w:t>
            </w:r>
            <w:r w:rsidRPr="009332C9">
              <w:rPr>
                <w:rFonts w:ascii="仿宋" w:eastAsia="仿宋" w:hAnsi="仿宋"/>
                <w:bCs/>
                <w:sz w:val="28"/>
                <w:szCs w:val="28"/>
                <w:lang w:val="en-US"/>
              </w:rPr>
              <w:t>50</w:t>
            </w:r>
            <w:r w:rsidRPr="009332C9">
              <w:rPr>
                <w:rFonts w:ascii="仿宋" w:eastAsia="仿宋" w:hAnsi="仿宋" w:hint="eastAsia"/>
                <w:bCs/>
                <w:sz w:val="28"/>
                <w:szCs w:val="28"/>
                <w:lang w:val="en-US"/>
              </w:rPr>
              <w:t>字以内）</w:t>
            </w:r>
          </w:p>
        </w:tc>
        <w:tc>
          <w:tcPr>
            <w:tcW w:w="6882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4CC858B" w14:textId="4F485829" w:rsidR="003A099A" w:rsidRPr="009332C9" w:rsidRDefault="003A099A" w:rsidP="005E115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hint="eastAsia"/>
                <w:sz w:val="28"/>
                <w:szCs w:val="28"/>
                <w:lang w:val="en-US"/>
              </w:rPr>
            </w:pPr>
          </w:p>
        </w:tc>
      </w:tr>
      <w:tr w:rsidR="0017337C" w:rsidRPr="009332C9" w14:paraId="5BA32D74" w14:textId="77777777" w:rsidTr="00485149">
        <w:trPr>
          <w:trHeight w:val="1347"/>
          <w:jc w:val="center"/>
        </w:trPr>
        <w:tc>
          <w:tcPr>
            <w:tcW w:w="260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70DD9B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案例</w:t>
            </w:r>
            <w:r w:rsidRPr="009332C9">
              <w:rPr>
                <w:rFonts w:ascii="仿宋" w:eastAsia="仿宋" w:hAnsi="仿宋" w:hint="eastAsia"/>
                <w:b/>
                <w:bCs/>
                <w:sz w:val="28"/>
                <w:szCs w:val="28"/>
                <w:lang w:val="en-US"/>
              </w:rPr>
              <w:t>摘要</w:t>
            </w:r>
          </w:p>
          <w:p w14:paraId="0BF2525D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332C9">
              <w:rPr>
                <w:rFonts w:ascii="仿宋" w:eastAsia="仿宋" w:hAnsi="仿宋"/>
                <w:sz w:val="28"/>
                <w:szCs w:val="28"/>
              </w:rPr>
              <w:t>300</w:t>
            </w:r>
            <w:r w:rsidRPr="009332C9">
              <w:rPr>
                <w:rFonts w:ascii="仿宋" w:eastAsia="仿宋" w:hAnsi="仿宋" w:hint="eastAsia"/>
                <w:sz w:val="28"/>
                <w:szCs w:val="28"/>
              </w:rPr>
              <w:t>字左右）</w:t>
            </w:r>
          </w:p>
        </w:tc>
        <w:tc>
          <w:tcPr>
            <w:tcW w:w="6882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A4E5F19" w14:textId="5FFCAD97" w:rsidR="003A099A" w:rsidRPr="005E1153" w:rsidRDefault="0017337C" w:rsidP="005E11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  <w:lang w:val="en-US"/>
              </w:rPr>
              <w:t>根据对主要背景、典型模式、具体做法和成效做整体性简述。</w:t>
            </w:r>
          </w:p>
        </w:tc>
      </w:tr>
      <w:tr w:rsidR="0017337C" w:rsidRPr="009332C9" w14:paraId="0FC50657" w14:textId="77777777" w:rsidTr="00485149">
        <w:trPr>
          <w:trHeight w:val="1347"/>
          <w:jc w:val="center"/>
        </w:trPr>
        <w:tc>
          <w:tcPr>
            <w:tcW w:w="26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13A025" w14:textId="77777777" w:rsidR="0017337C" w:rsidRPr="009332C9" w:rsidRDefault="0017337C" w:rsidP="005E1153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bCs/>
                <w:sz w:val="28"/>
                <w:szCs w:val="28"/>
                <w:lang w:val="en-US"/>
              </w:rPr>
              <w:t>解决方案摘要</w:t>
            </w:r>
          </w:p>
          <w:p w14:paraId="71F37F95" w14:textId="77777777" w:rsidR="0017337C" w:rsidRPr="009332C9" w:rsidRDefault="0017337C" w:rsidP="005E1153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332C9">
              <w:rPr>
                <w:rFonts w:ascii="仿宋" w:eastAsia="仿宋" w:hAnsi="仿宋"/>
                <w:sz w:val="28"/>
                <w:szCs w:val="28"/>
              </w:rPr>
              <w:t>300</w:t>
            </w:r>
            <w:r w:rsidRPr="009332C9">
              <w:rPr>
                <w:rFonts w:ascii="仿宋" w:eastAsia="仿宋" w:hAnsi="仿宋" w:hint="eastAsia"/>
                <w:sz w:val="28"/>
                <w:szCs w:val="28"/>
              </w:rPr>
              <w:t>字左右）</w:t>
            </w:r>
          </w:p>
        </w:tc>
        <w:tc>
          <w:tcPr>
            <w:tcW w:w="688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7276A9" w14:textId="54B2D363" w:rsidR="0017337C" w:rsidRPr="005E1153" w:rsidRDefault="0017337C" w:rsidP="005E11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8"/>
                <w:szCs w:val="28"/>
                <w:lang w:val="en-US"/>
              </w:rPr>
            </w:pPr>
            <w:r w:rsidRPr="005E1153"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  <w:lang w:val="en-US"/>
              </w:rPr>
              <w:t>根据解决方案适用场景、场景特点、解决方案的技术架构及流程及应用成效做整体性简述。</w:t>
            </w:r>
          </w:p>
          <w:p w14:paraId="333EEADE" w14:textId="7B9C67FF" w:rsidR="003A099A" w:rsidRPr="005E1153" w:rsidRDefault="0017337C" w:rsidP="005E11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hint="eastAsia"/>
                <w:color w:val="C00000"/>
                <w:sz w:val="22"/>
                <w:szCs w:val="22"/>
                <w:lang w:val="en-US"/>
              </w:rPr>
            </w:pPr>
            <w:r w:rsidRPr="005E1153">
              <w:rPr>
                <w:rFonts w:ascii="仿宋" w:eastAsia="仿宋" w:hAnsi="仿宋" w:hint="eastAsia"/>
                <w:color w:val="C00000"/>
                <w:sz w:val="22"/>
                <w:szCs w:val="22"/>
                <w:lang w:val="en-US"/>
              </w:rPr>
              <w:t>（注：申报“物流场景数字化解决方案”的企业填写此项内容）</w:t>
            </w:r>
          </w:p>
        </w:tc>
      </w:tr>
      <w:tr w:rsidR="0017337C" w:rsidRPr="009332C9" w14:paraId="18DBFC2E" w14:textId="77777777" w:rsidTr="00485149">
        <w:trPr>
          <w:trHeight w:val="918"/>
          <w:jc w:val="center"/>
        </w:trPr>
        <w:tc>
          <w:tcPr>
            <w:tcW w:w="949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B4C613" w14:textId="77777777" w:rsidR="0017337C" w:rsidRDefault="0017337C" w:rsidP="000D2AC4">
            <w:pPr>
              <w:adjustRightInd w:val="0"/>
              <w:snapToGrid w:val="0"/>
              <w:spacing w:line="240" w:lineRule="auto"/>
              <w:ind w:firstLine="5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数字化转型技术服务商基本信息</w:t>
            </w:r>
          </w:p>
          <w:p w14:paraId="1490FA38" w14:textId="38ADA61D" w:rsidR="005E1153" w:rsidRPr="005E1153" w:rsidRDefault="005E1153" w:rsidP="000D2AC4">
            <w:pPr>
              <w:adjustRightInd w:val="0"/>
              <w:snapToGrid w:val="0"/>
              <w:spacing w:line="240" w:lineRule="auto"/>
              <w:ind w:firstLine="4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E1153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（注：根据项目实施过程中技术服务商</w:t>
            </w:r>
            <w:r w:rsidR="00DB6A2A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的</w:t>
            </w:r>
            <w:r w:rsidR="00DB6A2A" w:rsidRPr="005E1153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实际</w:t>
            </w:r>
            <w:r w:rsidRPr="005E1153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数量</w:t>
            </w:r>
            <w:r w:rsidR="007E2408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增加表格，</w:t>
            </w:r>
            <w:r w:rsidRPr="005E1153">
              <w:rPr>
                <w:rFonts w:ascii="仿宋" w:eastAsia="仿宋" w:hAnsi="仿宋" w:hint="eastAsia"/>
                <w:color w:val="C00000"/>
                <w:sz w:val="22"/>
                <w:szCs w:val="22"/>
              </w:rPr>
              <w:t>进行填写）</w:t>
            </w:r>
          </w:p>
        </w:tc>
      </w:tr>
      <w:tr w:rsidR="0017337C" w:rsidRPr="009332C9" w14:paraId="121FCE8D" w14:textId="77777777" w:rsidTr="00485149">
        <w:trPr>
          <w:trHeight w:val="796"/>
          <w:jc w:val="center"/>
        </w:trPr>
        <w:tc>
          <w:tcPr>
            <w:tcW w:w="26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D3083F8" w14:textId="52B34F47" w:rsidR="0017337C" w:rsidRPr="00EC4A83" w:rsidRDefault="0017337C" w:rsidP="00EC4A83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  <w:lang w:val="en-US"/>
              </w:rPr>
              <w:t>服务商名称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9439E61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543" w:rsidRPr="009332C9" w14:paraId="6134E0B0" w14:textId="77777777" w:rsidTr="00485149">
        <w:trPr>
          <w:trHeight w:val="674"/>
          <w:jc w:val="center"/>
        </w:trPr>
        <w:tc>
          <w:tcPr>
            <w:tcW w:w="2609" w:type="dxa"/>
            <w:tcBorders>
              <w:left w:val="single" w:sz="18" w:space="0" w:color="auto"/>
            </w:tcBorders>
            <w:vAlign w:val="center"/>
          </w:tcPr>
          <w:p w14:paraId="6943AC7F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84" w:type="dxa"/>
            <w:vAlign w:val="center"/>
          </w:tcPr>
          <w:p w14:paraId="643D6398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222A7CB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49" w:type="dxa"/>
            <w:tcBorders>
              <w:right w:val="single" w:sz="18" w:space="0" w:color="auto"/>
            </w:tcBorders>
            <w:vAlign w:val="center"/>
          </w:tcPr>
          <w:p w14:paraId="268BEDF7" w14:textId="77777777" w:rsidR="0017337C" w:rsidRPr="009332C9" w:rsidRDefault="0017337C" w:rsidP="000D2AC4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337C" w:rsidRPr="009332C9" w14:paraId="0790B226" w14:textId="77777777" w:rsidTr="00485149">
        <w:trPr>
          <w:trHeight w:val="674"/>
          <w:jc w:val="center"/>
        </w:trPr>
        <w:tc>
          <w:tcPr>
            <w:tcW w:w="26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9CB679" w14:textId="47E62214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  <w:lang w:val="en-US"/>
              </w:rPr>
              <w:t>主要实施内容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2A13E" w14:textId="77777777" w:rsidR="0017337C" w:rsidRPr="009332C9" w:rsidRDefault="0017337C" w:rsidP="00E5505A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7337C" w:rsidRPr="009332C9" w14:paraId="27651AB0" w14:textId="77777777" w:rsidTr="00EC4126">
        <w:trPr>
          <w:trHeight w:val="2740"/>
          <w:jc w:val="center"/>
        </w:trPr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0644E" w14:textId="77777777" w:rsidR="00914D5E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  <w:lang w:val="en-US"/>
              </w:rPr>
              <w:t>申报单位</w:t>
            </w:r>
          </w:p>
          <w:p w14:paraId="6132BD96" w14:textId="657D5D4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b/>
                <w:sz w:val="28"/>
                <w:szCs w:val="28"/>
                <w:lang w:val="en-US"/>
              </w:rPr>
              <w:t>真实性承诺</w:t>
            </w:r>
          </w:p>
        </w:tc>
        <w:tc>
          <w:tcPr>
            <w:tcW w:w="688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004E5" w14:textId="2E5DE56A" w:rsidR="0017337C" w:rsidRPr="009332C9" w:rsidRDefault="0017337C" w:rsidP="000D2AC4">
            <w:pPr>
              <w:snapToGrid w:val="0"/>
              <w:spacing w:line="240" w:lineRule="auto"/>
              <w:ind w:firstLine="560"/>
              <w:jc w:val="left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sz w:val="28"/>
                <w:szCs w:val="28"/>
                <w:lang w:val="en-US"/>
              </w:rPr>
              <w:t>我单位申报的所有材料，均真实、完整，如有不实，愿承担相应的责任。</w:t>
            </w:r>
          </w:p>
          <w:p w14:paraId="6336E87A" w14:textId="77777777" w:rsidR="008D53F5" w:rsidRPr="009332C9" w:rsidRDefault="008D53F5" w:rsidP="000D2AC4">
            <w:pPr>
              <w:snapToGrid w:val="0"/>
              <w:spacing w:line="240" w:lineRule="auto"/>
              <w:ind w:firstLine="560"/>
              <w:jc w:val="left"/>
              <w:rPr>
                <w:rFonts w:ascii="仿宋" w:eastAsia="仿宋" w:hAnsi="仿宋"/>
                <w:sz w:val="28"/>
                <w:szCs w:val="28"/>
                <w:lang w:val="en-US"/>
              </w:rPr>
            </w:pPr>
          </w:p>
          <w:p w14:paraId="7FE8CA7C" w14:textId="661041B4" w:rsidR="0017337C" w:rsidRPr="009332C9" w:rsidRDefault="0017337C" w:rsidP="000D2AC4">
            <w:pPr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sz w:val="28"/>
                <w:szCs w:val="28"/>
                <w:lang w:val="en-US"/>
              </w:rPr>
              <w:t>法人代表签字：</w:t>
            </w:r>
          </w:p>
          <w:p w14:paraId="18B58D4E" w14:textId="77777777" w:rsidR="009C6F95" w:rsidRPr="009332C9" w:rsidRDefault="009C6F95" w:rsidP="000D2AC4">
            <w:pPr>
              <w:snapToGrid w:val="0"/>
              <w:spacing w:line="24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</w:p>
          <w:p w14:paraId="20ACFCA5" w14:textId="77777777" w:rsidR="0017337C" w:rsidRPr="009332C9" w:rsidRDefault="0017337C" w:rsidP="000D2AC4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9332C9">
              <w:rPr>
                <w:rFonts w:ascii="仿宋" w:eastAsia="仿宋" w:hAnsi="仿宋" w:hint="eastAsia"/>
                <w:sz w:val="28"/>
                <w:szCs w:val="28"/>
                <w:lang w:val="en-US"/>
              </w:rPr>
              <w:t>公章：     年    月    日</w:t>
            </w:r>
          </w:p>
        </w:tc>
      </w:tr>
    </w:tbl>
    <w:p w14:paraId="04D12A0C" w14:textId="77777777" w:rsidR="00125D87" w:rsidRDefault="00125D87" w:rsidP="0017337C">
      <w:pPr>
        <w:ind w:firstLineChars="0" w:firstLine="0"/>
      </w:pPr>
    </w:p>
    <w:sectPr w:rsidR="00125D87" w:rsidSect="00EC46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87"/>
    <w:rsid w:val="000027C2"/>
    <w:rsid w:val="00055EBE"/>
    <w:rsid w:val="00080C1A"/>
    <w:rsid w:val="000B6183"/>
    <w:rsid w:val="000D2AC4"/>
    <w:rsid w:val="001067C9"/>
    <w:rsid w:val="00125D87"/>
    <w:rsid w:val="001321D3"/>
    <w:rsid w:val="00152EB8"/>
    <w:rsid w:val="0017337C"/>
    <w:rsid w:val="0018212F"/>
    <w:rsid w:val="001C2852"/>
    <w:rsid w:val="001E5913"/>
    <w:rsid w:val="001E6375"/>
    <w:rsid w:val="00221177"/>
    <w:rsid w:val="002B1304"/>
    <w:rsid w:val="002C0D1F"/>
    <w:rsid w:val="002C254C"/>
    <w:rsid w:val="00365B82"/>
    <w:rsid w:val="003A099A"/>
    <w:rsid w:val="003E307D"/>
    <w:rsid w:val="00404BC2"/>
    <w:rsid w:val="00434308"/>
    <w:rsid w:val="00473A34"/>
    <w:rsid w:val="00485149"/>
    <w:rsid w:val="004A3EE8"/>
    <w:rsid w:val="004C3D82"/>
    <w:rsid w:val="0050376E"/>
    <w:rsid w:val="00513255"/>
    <w:rsid w:val="00532510"/>
    <w:rsid w:val="0054723D"/>
    <w:rsid w:val="005529C7"/>
    <w:rsid w:val="005A45C3"/>
    <w:rsid w:val="005E1153"/>
    <w:rsid w:val="005E1CB3"/>
    <w:rsid w:val="005E676E"/>
    <w:rsid w:val="005E67A8"/>
    <w:rsid w:val="006214C0"/>
    <w:rsid w:val="006746A3"/>
    <w:rsid w:val="006B5555"/>
    <w:rsid w:val="006C0222"/>
    <w:rsid w:val="006F0F41"/>
    <w:rsid w:val="007260C4"/>
    <w:rsid w:val="00776176"/>
    <w:rsid w:val="007C6A51"/>
    <w:rsid w:val="007C76A4"/>
    <w:rsid w:val="007E2408"/>
    <w:rsid w:val="007F44D8"/>
    <w:rsid w:val="008562A3"/>
    <w:rsid w:val="008D53F5"/>
    <w:rsid w:val="00911CCC"/>
    <w:rsid w:val="00914D5E"/>
    <w:rsid w:val="00924D5F"/>
    <w:rsid w:val="009332C9"/>
    <w:rsid w:val="00996F29"/>
    <w:rsid w:val="009C6F95"/>
    <w:rsid w:val="00A73A73"/>
    <w:rsid w:val="00A83E6C"/>
    <w:rsid w:val="00AA7CAC"/>
    <w:rsid w:val="00AC28AA"/>
    <w:rsid w:val="00AC2E86"/>
    <w:rsid w:val="00AC7B87"/>
    <w:rsid w:val="00AF26CB"/>
    <w:rsid w:val="00B00543"/>
    <w:rsid w:val="00BB7AD3"/>
    <w:rsid w:val="00C21B69"/>
    <w:rsid w:val="00C335F7"/>
    <w:rsid w:val="00CA0310"/>
    <w:rsid w:val="00CB23C6"/>
    <w:rsid w:val="00D06941"/>
    <w:rsid w:val="00D76DF4"/>
    <w:rsid w:val="00D80709"/>
    <w:rsid w:val="00D86089"/>
    <w:rsid w:val="00D94316"/>
    <w:rsid w:val="00DB6A2A"/>
    <w:rsid w:val="00DE5466"/>
    <w:rsid w:val="00DF26D1"/>
    <w:rsid w:val="00E5505A"/>
    <w:rsid w:val="00E86DC9"/>
    <w:rsid w:val="00EC4126"/>
    <w:rsid w:val="00EC46D1"/>
    <w:rsid w:val="00EC4A83"/>
    <w:rsid w:val="00ED007D"/>
    <w:rsid w:val="00F3127F"/>
    <w:rsid w:val="00F708E4"/>
    <w:rsid w:val="00FB0DB6"/>
    <w:rsid w:val="00FC68C8"/>
    <w:rsid w:val="096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1C22AC"/>
  <w15:docId w15:val="{091FBE5F-72D1-A445-9363-4E61511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60" w:lineRule="exact"/>
      <w:ind w:firstLineChars="200" w:firstLine="872"/>
      <w:jc w:val="both"/>
    </w:pPr>
    <w:rPr>
      <w:rFonts w:eastAsia="仿宋_GB2312" w:cs="宋体"/>
      <w:sz w:val="32"/>
      <w:szCs w:val="32"/>
      <w:lang w:val="zh-CN"/>
    </w:rPr>
  </w:style>
  <w:style w:type="paragraph" w:styleId="1">
    <w:name w:val="heading 1"/>
    <w:basedOn w:val="a"/>
    <w:next w:val="a"/>
    <w:qFormat/>
    <w:pPr>
      <w:outlineLvl w:val="0"/>
    </w:pPr>
    <w:rPr>
      <w:rFonts w:ascii="Microsoft JhengHei" w:eastAsia="黑体" w:hAnsi="Microsoft JhengHei" w:cs="Microsoft JhengHei"/>
      <w:b/>
      <w:bCs/>
      <w:lang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afterLines="50"/>
      <w:ind w:firstLineChars="0" w:firstLine="0"/>
      <w:jc w:val="center"/>
      <w:outlineLvl w:val="1"/>
    </w:pPr>
    <w:rPr>
      <w:rFonts w:ascii="Arial" w:eastAsia="楷体" w:hAnsi="Arial"/>
      <w:b/>
      <w:kern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sz w:val="24"/>
      <w:lang w:val="en-US"/>
    </w:rPr>
  </w:style>
  <w:style w:type="paragraph" w:customStyle="1" w:styleId="a6">
    <w:name w:val="大标题"/>
    <w:basedOn w:val="a"/>
    <w:next w:val="a"/>
    <w:link w:val="CharChar"/>
    <w:qFormat/>
    <w:pPr>
      <w:keepNext/>
      <w:keepLines/>
      <w:ind w:firstLineChars="0" w:firstLine="0"/>
      <w:jc w:val="center"/>
      <w:outlineLvl w:val="0"/>
    </w:pPr>
    <w:rPr>
      <w:rFonts w:eastAsia="方正小标宋简体"/>
      <w:b/>
      <w:kern w:val="44"/>
      <w:sz w:val="44"/>
    </w:rPr>
  </w:style>
  <w:style w:type="character" w:customStyle="1" w:styleId="CharChar">
    <w:name w:val="大标题 Char Char"/>
    <w:link w:val="a6"/>
    <w:qFormat/>
    <w:rPr>
      <w:rFonts w:eastAsia="方正小标宋简体" w:hint="default"/>
      <w:b/>
      <w:kern w:val="44"/>
      <w:sz w:val="44"/>
    </w:rPr>
  </w:style>
  <w:style w:type="character" w:customStyle="1" w:styleId="a4">
    <w:name w:val="副标题 字符"/>
    <w:link w:val="a3"/>
    <w:rPr>
      <w:rFonts w:ascii="Arial" w:eastAsia="楷体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31</cp:revision>
  <cp:lastPrinted>2022-02-07T13:35:00Z</cp:lastPrinted>
  <dcterms:created xsi:type="dcterms:W3CDTF">2022-02-07T17:24:00Z</dcterms:created>
  <dcterms:modified xsi:type="dcterms:W3CDTF">2022-02-07T17:54:00Z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